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17" w:rsidRDefault="00C805F6">
      <w:pPr>
        <w:pStyle w:val="20"/>
        <w:framePr w:w="9658" w:h="393" w:hRule="exact" w:wrap="none" w:vAnchor="page" w:hAnchor="page" w:x="1875" w:y="1675"/>
        <w:shd w:val="clear" w:color="auto" w:fill="auto"/>
        <w:spacing w:after="0" w:line="320" w:lineRule="exact"/>
        <w:ind w:left="40"/>
      </w:pPr>
      <w:bookmarkStart w:id="0" w:name="bookmark0"/>
      <w:r>
        <w:t xml:space="preserve">МІНІСТЕРСТВО </w:t>
      </w:r>
      <w:r>
        <w:rPr>
          <w:rStyle w:val="21"/>
        </w:rPr>
        <w:t xml:space="preserve">ОХОРОНИ </w:t>
      </w:r>
      <w:r>
        <w:t>ЗДОРОВ’Я УКРАЇНИ</w:t>
      </w:r>
      <w:bookmarkEnd w:id="0"/>
    </w:p>
    <w:p w:rsidR="00992217" w:rsidRDefault="00C805F6">
      <w:pPr>
        <w:pStyle w:val="30"/>
        <w:framePr w:w="9658" w:h="818" w:hRule="exact" w:wrap="none" w:vAnchor="page" w:hAnchor="page" w:x="1875" w:y="2052"/>
        <w:shd w:val="clear" w:color="auto" w:fill="auto"/>
        <w:spacing w:before="0" w:after="27" w:line="230" w:lineRule="exact"/>
        <w:ind w:left="40"/>
      </w:pPr>
      <w:r>
        <w:t>(МОЗ України)</w:t>
      </w:r>
    </w:p>
    <w:p w:rsidR="00992217" w:rsidRDefault="00C805F6">
      <w:pPr>
        <w:pStyle w:val="40"/>
        <w:framePr w:w="9658" w:h="818" w:hRule="exact" w:wrap="none" w:vAnchor="page" w:hAnchor="page" w:x="1875" w:y="2052"/>
        <w:shd w:val="clear" w:color="auto" w:fill="auto"/>
        <w:spacing w:before="0"/>
        <w:ind w:left="40"/>
      </w:pPr>
      <w:r>
        <w:t xml:space="preserve">вул. М. Грушевського, 7, м. Київ, 01601, тел. (044) 253-61-94, </w:t>
      </w:r>
      <w:r>
        <w:rPr>
          <w:lang w:val="en-US" w:eastAsia="en-US" w:bidi="en-US"/>
        </w:rPr>
        <w:t xml:space="preserve">E-mail: </w:t>
      </w:r>
      <w:hyperlink r:id="rId7" w:history="1">
        <w:r>
          <w:rPr>
            <w:rStyle w:val="a3"/>
            <w:lang w:val="en-US" w:eastAsia="en-US" w:bidi="en-US"/>
          </w:rPr>
          <w:t>moz@moz.gov.ua</w:t>
        </w:r>
      </w:hyperlink>
      <w:r>
        <w:rPr>
          <w:lang w:val="en-US" w:eastAsia="en-US" w:bidi="en-US"/>
        </w:rPr>
        <w:t>,</w:t>
      </w:r>
      <w:r>
        <w:rPr>
          <w:lang w:val="en-US" w:eastAsia="en-US" w:bidi="en-US"/>
        </w:rPr>
        <w:br/>
        <w:t>web:http.://</w:t>
      </w:r>
      <w:hyperlink r:id="rId8" w:history="1">
        <w:r>
          <w:rPr>
            <w:rStyle w:val="a3"/>
            <w:lang w:val="en-US" w:eastAsia="en-US" w:bidi="en-US"/>
          </w:rPr>
          <w:t>www.moz.gov.ua</w:t>
        </w:r>
      </w:hyperlink>
      <w:r>
        <w:rPr>
          <w:lang w:val="en-US" w:eastAsia="en-US" w:bidi="en-US"/>
        </w:rPr>
        <w:t xml:space="preserve">, </w:t>
      </w:r>
      <w:r>
        <w:t xml:space="preserve">кодЄДРПОУ </w:t>
      </w:r>
      <w:r>
        <w:t>00012925</w:t>
      </w:r>
    </w:p>
    <w:p w:rsidR="00992217" w:rsidRDefault="00C805F6">
      <w:pPr>
        <w:pStyle w:val="a5"/>
        <w:framePr w:wrap="none" w:vAnchor="page" w:hAnchor="page" w:x="2206" w:y="3324"/>
        <w:shd w:val="clear" w:color="auto" w:fill="auto"/>
        <w:spacing w:line="240" w:lineRule="exact"/>
      </w:pPr>
      <w:r>
        <w:t>.</w:t>
      </w:r>
      <w:r>
        <w:rPr>
          <w:rStyle w:val="12pt"/>
        </w:rPr>
        <w:t>08</w:t>
      </w:r>
      <w:r>
        <w:t>.</w:t>
      </w:r>
    </w:p>
    <w:p w:rsidR="00992217" w:rsidRDefault="00C805F6">
      <w:pPr>
        <w:pStyle w:val="23"/>
        <w:framePr w:wrap="none" w:vAnchor="page" w:hAnchor="page" w:x="3632" w:y="3335"/>
        <w:shd w:val="clear" w:color="auto" w:fill="auto"/>
        <w:spacing w:line="220" w:lineRule="exact"/>
      </w:pPr>
      <w:r>
        <w:t>.08.</w:t>
      </w:r>
    </w:p>
    <w:p w:rsidR="00992217" w:rsidRDefault="00C805F6">
      <w:pPr>
        <w:pStyle w:val="23"/>
        <w:framePr w:wrap="none" w:vAnchor="page" w:hAnchor="page" w:x="4957" w:y="3339"/>
        <w:shd w:val="clear" w:color="auto" w:fill="auto"/>
        <w:tabs>
          <w:tab w:val="left" w:leader="underscore" w:pos="826"/>
        </w:tabs>
        <w:spacing w:line="220" w:lineRule="exact"/>
        <w:jc w:val="both"/>
      </w:pPr>
      <w:r>
        <w:t>2016</w:t>
      </w:r>
      <w:r>
        <w:tab/>
        <w:t xml:space="preserve">р. </w:t>
      </w:r>
      <w:r>
        <w:rPr>
          <w:lang w:val="en-US" w:eastAsia="en-US" w:bidi="en-US"/>
        </w:rPr>
        <w:t>N</w:t>
      </w:r>
    </w:p>
    <w:p w:rsidR="00992217" w:rsidRDefault="00992217">
      <w:pPr>
        <w:framePr w:wrap="none" w:vAnchor="page" w:hAnchor="page" w:x="6382" w:y="321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20.4pt">
            <v:imagedata r:id="rId9" r:href="rId10"/>
          </v:shape>
        </w:pict>
      </w:r>
    </w:p>
    <w:p w:rsidR="00992217" w:rsidRDefault="00C805F6">
      <w:pPr>
        <w:pStyle w:val="32"/>
        <w:framePr w:w="9658" w:h="713" w:hRule="exact" w:wrap="none" w:vAnchor="page" w:hAnchor="page" w:x="1875" w:y="3684"/>
        <w:shd w:val="clear" w:color="auto" w:fill="auto"/>
        <w:spacing w:after="0"/>
        <w:ind w:left="4880"/>
      </w:pPr>
      <w:bookmarkStart w:id="1" w:name="bookmark1"/>
      <w:r>
        <w:t>Київський міський клінічний госпіталь ветеранів війни</w:t>
      </w:r>
      <w:bookmarkEnd w:id="1"/>
    </w:p>
    <w:p w:rsidR="00992217" w:rsidRDefault="00C805F6">
      <w:pPr>
        <w:pStyle w:val="23"/>
        <w:framePr w:w="9658" w:h="6495" w:hRule="exact" w:wrap="none" w:vAnchor="page" w:hAnchor="page" w:x="1875" w:y="4819"/>
        <w:shd w:val="clear" w:color="auto" w:fill="auto"/>
        <w:spacing w:line="278" w:lineRule="exact"/>
        <w:jc w:val="right"/>
      </w:pPr>
      <w:r>
        <w:t>МОЗ України повідомляє, що за результатами розгляду заяви (Реєстраційне досьє від</w:t>
      </w:r>
    </w:p>
    <w:p w:rsidR="00992217" w:rsidRDefault="00C805F6">
      <w:pPr>
        <w:pStyle w:val="23"/>
        <w:framePr w:w="9658" w:h="6495" w:hRule="exact" w:wrap="none" w:vAnchor="page" w:hAnchor="page" w:x="1875" w:y="4819"/>
        <w:numPr>
          <w:ilvl w:val="0"/>
          <w:numId w:val="1"/>
        </w:numPr>
        <w:shd w:val="clear" w:color="auto" w:fill="auto"/>
        <w:tabs>
          <w:tab w:val="left" w:pos="1313"/>
        </w:tabs>
        <w:spacing w:line="278" w:lineRule="exact"/>
        <w:jc w:val="both"/>
      </w:pPr>
      <w:r>
        <w:t>№</w:t>
      </w:r>
      <w:r>
        <w:t xml:space="preserve"> 2207/06-М) та документів, що додані до неї, наказом МОЗ України від</w:t>
      </w:r>
    </w:p>
    <w:p w:rsidR="00992217" w:rsidRDefault="00C805F6">
      <w:pPr>
        <w:pStyle w:val="23"/>
        <w:framePr w:w="9658" w:h="6495" w:hRule="exact" w:wrap="none" w:vAnchor="page" w:hAnchor="page" w:x="1875" w:y="4819"/>
        <w:numPr>
          <w:ilvl w:val="0"/>
          <w:numId w:val="2"/>
        </w:numPr>
        <w:shd w:val="clear" w:color="auto" w:fill="auto"/>
        <w:tabs>
          <w:tab w:val="left" w:pos="1313"/>
        </w:tabs>
        <w:spacing w:after="167" w:line="278" w:lineRule="exact"/>
        <w:jc w:val="both"/>
      </w:pPr>
      <w:r>
        <w:t>№809 прийнято рішення про переоформлення ліцензії на провадження господарської діяльності суб'єкту господарювання</w:t>
      </w:r>
    </w:p>
    <w:p w:rsidR="00992217" w:rsidRDefault="00C805F6">
      <w:pPr>
        <w:pStyle w:val="23"/>
        <w:framePr w:w="9658" w:h="6495" w:hRule="exact" w:wrap="none" w:vAnchor="page" w:hAnchor="page" w:x="1875" w:y="4819"/>
        <w:shd w:val="clear" w:color="auto" w:fill="auto"/>
        <w:spacing w:after="28" w:line="220" w:lineRule="exact"/>
        <w:jc w:val="both"/>
      </w:pPr>
      <w:r>
        <w:t>Київський міський клінічний госпіталь ветеранів війни</w:t>
      </w:r>
    </w:p>
    <w:p w:rsidR="00992217" w:rsidRDefault="00C805F6">
      <w:pPr>
        <w:pStyle w:val="23"/>
        <w:framePr w:w="9658" w:h="6495" w:hRule="exact" w:wrap="none" w:vAnchor="page" w:hAnchor="page" w:x="1875" w:y="4819"/>
        <w:shd w:val="clear" w:color="auto" w:fill="auto"/>
        <w:spacing w:line="278" w:lineRule="exact"/>
        <w:ind w:right="3360"/>
      </w:pPr>
      <w:r>
        <w:t>Місцезнаходження: м</w:t>
      </w:r>
      <w:r>
        <w:t>.Київ, вул. Федора Максименка, буд. 26 Ідентифікаційний код: 05492309</w:t>
      </w:r>
    </w:p>
    <w:p w:rsidR="00992217" w:rsidRDefault="00C805F6">
      <w:pPr>
        <w:pStyle w:val="30"/>
        <w:framePr w:w="9658" w:h="6495" w:hRule="exact" w:wrap="none" w:vAnchor="page" w:hAnchor="page" w:x="1875" w:y="4819"/>
        <w:shd w:val="clear" w:color="auto" w:fill="auto"/>
        <w:spacing w:before="0" w:after="0" w:line="278" w:lineRule="exact"/>
        <w:jc w:val="both"/>
      </w:pPr>
      <w:r>
        <w:rPr>
          <w:rStyle w:val="311pt"/>
        </w:rPr>
        <w:t xml:space="preserve">Переоформити </w:t>
      </w:r>
      <w:r>
        <w:t xml:space="preserve">ліцензію АД № 064251 від 23.08.2012 у зв'язку зі зміною найменування </w:t>
      </w:r>
      <w:r>
        <w:rPr>
          <w:rStyle w:val="311pt"/>
        </w:rPr>
        <w:t xml:space="preserve">юридичної </w:t>
      </w:r>
      <w:r>
        <w:t>особи</w:t>
      </w:r>
    </w:p>
    <w:p w:rsidR="00992217" w:rsidRDefault="00C805F6">
      <w:pPr>
        <w:pStyle w:val="23"/>
        <w:framePr w:w="9658" w:h="6495" w:hRule="exact" w:wrap="none" w:vAnchor="page" w:hAnchor="page" w:x="1875" w:y="4819"/>
        <w:shd w:val="clear" w:color="auto" w:fill="auto"/>
        <w:spacing w:after="155" w:line="274" w:lineRule="exact"/>
        <w:jc w:val="both"/>
      </w:pPr>
      <w:r>
        <w:t>Спеціальність: організація і управління охороною здоров'</w:t>
      </w:r>
      <w:r>
        <w:t>я, дієтологія, рентгенологія, функціональна діагностика, ендоскопія, ультразвукова діагностика, фізіотерапія, патологічна анатомія, лікувальна фізкультура, терапія, хірургія, урологія, психіатрія, онкологія, ендокринологія, кардіологія, дерматовенерологія,</w:t>
      </w:r>
      <w:r>
        <w:t xml:space="preserve"> неврологія, отоларингологія, бактеріологія, офтальмологія, акушерство і гінекологія, ортопедія і травматологія, епідеміологія, медична психологія, гастроентерологія, клінічна лабораторна діагностика, хірургічна стоматологія, терапевтична стоматологія, орт</w:t>
      </w:r>
      <w:r>
        <w:t>опедична стоматологія, анестезіологія; Спеціальність молодших спеціалістів з медичною освітою: лабораторна справа (клініка), лабораторна справа (патологія), сестринська справа, сестринська справа (операційна), медична статистика, рентгенологія, стоматологі</w:t>
      </w:r>
      <w:r>
        <w:t xml:space="preserve">я, ортопедична стоматологія </w:t>
      </w:r>
      <w:r>
        <w:rPr>
          <w:rStyle w:val="210pt"/>
        </w:rPr>
        <w:t xml:space="preserve">за місцем провадження діяльності </w:t>
      </w:r>
      <w:r>
        <w:t xml:space="preserve">м.Київ, вул. Федора </w:t>
      </w:r>
      <w:r>
        <w:rPr>
          <w:rStyle w:val="2115pt"/>
        </w:rPr>
        <w:t>Максименка, буд. 26</w:t>
      </w:r>
    </w:p>
    <w:p w:rsidR="00992217" w:rsidRDefault="00C805F6">
      <w:pPr>
        <w:pStyle w:val="30"/>
        <w:framePr w:w="9658" w:h="6495" w:hRule="exact" w:wrap="none" w:vAnchor="page" w:hAnchor="page" w:x="1875" w:y="4819"/>
        <w:shd w:val="clear" w:color="auto" w:fill="auto"/>
        <w:spacing w:before="0" w:after="0" w:line="230" w:lineRule="exact"/>
        <w:jc w:val="both"/>
      </w:pPr>
      <w:r>
        <w:rPr>
          <w:rStyle w:val="311pt"/>
        </w:rPr>
        <w:t xml:space="preserve">Ліцензію </w:t>
      </w:r>
      <w:r>
        <w:t>АД № 064251 від 23.08.2012 визнано недійсною.</w:t>
      </w:r>
    </w:p>
    <w:p w:rsidR="00992217" w:rsidRDefault="00C805F6">
      <w:pPr>
        <w:pStyle w:val="42"/>
        <w:framePr w:w="9658" w:h="1032" w:hRule="exact" w:wrap="none" w:vAnchor="page" w:hAnchor="page" w:x="1875" w:y="11657"/>
        <w:shd w:val="clear" w:color="auto" w:fill="auto"/>
        <w:spacing w:before="0"/>
        <w:ind w:right="4171"/>
      </w:pPr>
      <w:bookmarkStart w:id="2" w:name="bookmark2"/>
      <w:r>
        <w:t xml:space="preserve">В.о. начальника Управління </w:t>
      </w:r>
      <w:r>
        <w:rPr>
          <w:rStyle w:val="43"/>
        </w:rPr>
        <w:t>ліцензування</w:t>
      </w:r>
      <w:bookmarkEnd w:id="2"/>
    </w:p>
    <w:p w:rsidR="00992217" w:rsidRDefault="00C805F6">
      <w:pPr>
        <w:pStyle w:val="42"/>
        <w:framePr w:w="9658" w:h="1032" w:hRule="exact" w:wrap="none" w:vAnchor="page" w:hAnchor="page" w:x="1875" w:y="11657"/>
        <w:shd w:val="clear" w:color="auto" w:fill="auto"/>
        <w:spacing w:before="0"/>
        <w:ind w:left="39" w:right="1740" w:firstLine="140"/>
        <w:jc w:val="left"/>
      </w:pPr>
      <w:bookmarkStart w:id="3" w:name="bookmark3"/>
      <w:r>
        <w:t>та контролю якості надання</w:t>
      </w:r>
      <w:r>
        <w:br/>
        <w:t>медичної допомоги</w:t>
      </w:r>
      <w:bookmarkEnd w:id="3"/>
    </w:p>
    <w:p w:rsidR="00992217" w:rsidRDefault="00DC785F">
      <w:pPr>
        <w:framePr w:wrap="none" w:vAnchor="page" w:hAnchor="page" w:x="7779" w:y="11284"/>
        <w:rPr>
          <w:sz w:val="2"/>
          <w:szCs w:val="2"/>
        </w:rPr>
      </w:pPr>
      <w:r>
        <w:pict>
          <v:shape id="_x0000_i1026" type="#_x0000_t75" style="width:71.3pt;height:78.8pt">
            <v:imagedata r:id="rId11" r:href="rId12"/>
          </v:shape>
        </w:pict>
      </w:r>
    </w:p>
    <w:p w:rsidR="00992217" w:rsidRDefault="00DC785F">
      <w:pPr>
        <w:framePr w:wrap="none" w:vAnchor="page" w:hAnchor="page" w:x="10405" w:y="12393"/>
        <w:rPr>
          <w:sz w:val="2"/>
          <w:szCs w:val="2"/>
        </w:rPr>
      </w:pPr>
      <w:r>
        <w:pict>
          <v:shape id="_x0000_i1027" type="#_x0000_t75" style="width:61.15pt;height:10.85pt">
            <v:imagedata r:id="rId13" r:href="rId14"/>
          </v:shape>
        </w:pict>
      </w:r>
    </w:p>
    <w:p w:rsidR="00992217" w:rsidRDefault="00C805F6">
      <w:pPr>
        <w:pStyle w:val="50"/>
        <w:framePr w:wrap="none" w:vAnchor="page" w:hAnchor="page" w:x="1875" w:y="13764"/>
        <w:shd w:val="clear" w:color="auto" w:fill="auto"/>
        <w:spacing w:before="0" w:after="0" w:line="240" w:lineRule="exact"/>
        <w:ind w:left="7000"/>
      </w:pPr>
      <w:r>
        <w:t>\</w:t>
      </w:r>
    </w:p>
    <w:p w:rsidR="00992217" w:rsidRDefault="00C805F6">
      <w:pPr>
        <w:pStyle w:val="60"/>
        <w:framePr w:w="9658" w:h="429" w:hRule="exact" w:wrap="none" w:vAnchor="page" w:hAnchor="page" w:x="1875" w:y="16100"/>
        <w:shd w:val="clear" w:color="auto" w:fill="auto"/>
        <w:spacing w:before="0"/>
        <w:ind w:right="8520"/>
      </w:pPr>
      <w:r>
        <w:t xml:space="preserve">Бондар В.Є. </w:t>
      </w:r>
      <w:r>
        <w:rPr>
          <w:rStyle w:val="665pt"/>
        </w:rPr>
        <w:t>(</w:t>
      </w:r>
      <w:r>
        <w:rPr>
          <w:rStyle w:val="6TimesNewRoman8pt"/>
          <w:rFonts w:eastAsia="Microsoft Sans Serif"/>
        </w:rPr>
        <w:t>044</w:t>
      </w:r>
      <w:r>
        <w:rPr>
          <w:rStyle w:val="665pt"/>
        </w:rPr>
        <w:t xml:space="preserve">) </w:t>
      </w:r>
      <w:r>
        <w:rPr>
          <w:rStyle w:val="6TimesNewRoman8pt"/>
          <w:rFonts w:eastAsia="Microsoft Sans Serif"/>
        </w:rPr>
        <w:t>200</w:t>
      </w:r>
      <w:r>
        <w:rPr>
          <w:rStyle w:val="665pt"/>
        </w:rPr>
        <w:t>-</w:t>
      </w:r>
      <w:r>
        <w:rPr>
          <w:rStyle w:val="6TimesNewRoman8pt"/>
          <w:rFonts w:eastAsia="Microsoft Sans Serif"/>
        </w:rPr>
        <w:t>08-17</w:t>
      </w:r>
    </w:p>
    <w:p w:rsidR="00992217" w:rsidRDefault="00992217">
      <w:pPr>
        <w:rPr>
          <w:sz w:val="2"/>
          <w:szCs w:val="2"/>
        </w:rPr>
        <w:sectPr w:rsidR="009922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2217" w:rsidRDefault="00C805F6">
      <w:pPr>
        <w:pStyle w:val="10"/>
        <w:framePr w:w="9658" w:h="11299" w:hRule="exact" w:wrap="none" w:vAnchor="page" w:hAnchor="page" w:x="1677" w:y="2912"/>
        <w:shd w:val="clear" w:color="auto" w:fill="auto"/>
        <w:spacing w:after="36" w:line="320" w:lineRule="exact"/>
        <w:ind w:right="370"/>
      </w:pPr>
      <w:bookmarkStart w:id="4" w:name="bookmark4"/>
      <w:r>
        <w:lastRenderedPageBreak/>
        <w:t>ЛІЦЕНЗІЯ</w:t>
      </w:r>
      <w:bookmarkEnd w:id="4"/>
    </w:p>
    <w:p w:rsidR="00992217" w:rsidRDefault="00C805F6">
      <w:pPr>
        <w:pStyle w:val="70"/>
        <w:framePr w:w="9658" w:h="11299" w:hRule="exact" w:wrap="none" w:vAnchor="page" w:hAnchor="page" w:x="1677" w:y="2912"/>
        <w:shd w:val="clear" w:color="auto" w:fill="auto"/>
        <w:spacing w:before="0"/>
        <w:ind w:right="370"/>
      </w:pPr>
      <w:r>
        <w:t xml:space="preserve">Найменування </w:t>
      </w:r>
      <w:r>
        <w:t>органу ліцензування</w:t>
      </w:r>
    </w:p>
    <w:p w:rsidR="00992217" w:rsidRDefault="00C805F6">
      <w:pPr>
        <w:pStyle w:val="80"/>
        <w:framePr w:w="9658" w:h="11299" w:hRule="exact" w:wrap="none" w:vAnchor="page" w:hAnchor="page" w:x="1677" w:y="2912"/>
        <w:shd w:val="clear" w:color="auto" w:fill="auto"/>
        <w:ind w:left="360" w:right="370"/>
      </w:pPr>
      <w:r>
        <w:t>. МІНІСТЕРСТВО ОХОРОНИ ЗДОРОВ'Я УКРАЇНИ</w:t>
      </w:r>
    </w:p>
    <w:p w:rsidR="00992217" w:rsidRDefault="00C805F6">
      <w:pPr>
        <w:pStyle w:val="70"/>
        <w:framePr w:w="9658" w:h="11299" w:hRule="exact" w:wrap="none" w:vAnchor="page" w:hAnchor="page" w:x="1677" w:y="2912"/>
        <w:shd w:val="clear" w:color="auto" w:fill="auto"/>
        <w:spacing w:before="0"/>
        <w:ind w:right="370"/>
      </w:pPr>
      <w:r>
        <w:t>Номер і дата прийняття рішення</w:t>
      </w:r>
    </w:p>
    <w:p w:rsidR="00992217" w:rsidRDefault="00C805F6">
      <w:pPr>
        <w:pStyle w:val="90"/>
        <w:framePr w:w="9658" w:h="11299" w:hRule="exact" w:wrap="none" w:vAnchor="page" w:hAnchor="page" w:x="1677" w:y="2912"/>
        <w:shd w:val="clear" w:color="auto" w:fill="auto"/>
        <w:ind w:left="880" w:firstLine="4440"/>
      </w:pPr>
      <w:r>
        <w:t xml:space="preserve">№809 від 4 серпня 2016 </w:t>
      </w:r>
      <w:r>
        <w:rPr>
          <w:rStyle w:val="913pt"/>
        </w:rPr>
        <w:t>р.</w:t>
      </w:r>
      <w:r>
        <w:rPr>
          <w:rStyle w:val="913pt"/>
        </w:rPr>
        <w:br/>
      </w:r>
      <w:r>
        <w:t>Переоформлення ліцензії від 23.08.2012 р. серії АД №064251</w:t>
      </w:r>
    </w:p>
    <w:p w:rsidR="00992217" w:rsidRDefault="00C805F6">
      <w:pPr>
        <w:pStyle w:val="70"/>
        <w:framePr w:w="9658" w:h="11299" w:hRule="exact" w:wrap="none" w:vAnchor="page" w:hAnchor="page" w:x="1677" w:y="2912"/>
        <w:shd w:val="clear" w:color="auto" w:fill="auto"/>
        <w:spacing w:before="0" w:line="480" w:lineRule="exact"/>
        <w:ind w:right="370"/>
      </w:pPr>
      <w:r>
        <w:t>Вид господарської діяльності (повністю або частково)</w:t>
      </w:r>
    </w:p>
    <w:p w:rsidR="00992217" w:rsidRDefault="00C805F6">
      <w:pPr>
        <w:pStyle w:val="80"/>
        <w:framePr w:w="9658" w:h="11299" w:hRule="exact" w:wrap="none" w:vAnchor="page" w:hAnchor="page" w:x="1677" w:y="2912"/>
        <w:shd w:val="clear" w:color="auto" w:fill="auto"/>
        <w:spacing w:line="480" w:lineRule="exact"/>
        <w:ind w:left="360" w:right="370"/>
      </w:pPr>
      <w:r>
        <w:t>Медична практика</w:t>
      </w:r>
    </w:p>
    <w:p w:rsidR="00992217" w:rsidRDefault="00C805F6">
      <w:pPr>
        <w:pStyle w:val="70"/>
        <w:framePr w:w="9658" w:h="11299" w:hRule="exact" w:wrap="none" w:vAnchor="page" w:hAnchor="page" w:x="1677" w:y="2912"/>
        <w:shd w:val="clear" w:color="auto" w:fill="auto"/>
        <w:spacing w:before="0" w:after="186" w:line="329" w:lineRule="exact"/>
        <w:ind w:right="400"/>
      </w:pPr>
      <w:r>
        <w:t>Найменування юридичної особи (її філій, інших відокремлених підрозділів)</w:t>
      </w:r>
      <w:r>
        <w:br/>
        <w:t>або прізвище, ім’я, по батькові фізичної особи - підприємця</w:t>
      </w:r>
    </w:p>
    <w:p w:rsidR="00992217" w:rsidRDefault="00C805F6">
      <w:pPr>
        <w:pStyle w:val="90"/>
        <w:framePr w:w="9658" w:h="11299" w:hRule="exact" w:wrap="none" w:vAnchor="page" w:hAnchor="page" w:x="1677" w:y="2912"/>
        <w:shd w:val="clear" w:color="auto" w:fill="auto"/>
        <w:spacing w:line="322" w:lineRule="exact"/>
        <w:ind w:left="360" w:right="370"/>
        <w:jc w:val="center"/>
      </w:pPr>
      <w:r>
        <w:rPr>
          <w:rStyle w:val="91"/>
        </w:rPr>
        <w:t xml:space="preserve">КИЇВСЬКИЙ МІСЬКИЙ </w:t>
      </w:r>
      <w:r>
        <w:t>КЛІНІЧНИЙ ГОСПІТАЛЬ ВЕТЕРАНІВ</w:t>
      </w:r>
    </w:p>
    <w:p w:rsidR="00992217" w:rsidRDefault="00C805F6">
      <w:pPr>
        <w:pStyle w:val="80"/>
        <w:framePr w:w="9658" w:h="11299" w:hRule="exact" w:wrap="none" w:vAnchor="page" w:hAnchor="page" w:x="1677" w:y="2912"/>
        <w:shd w:val="clear" w:color="auto" w:fill="auto"/>
        <w:spacing w:line="322" w:lineRule="exact"/>
        <w:ind w:left="360" w:right="370"/>
      </w:pPr>
      <w:r>
        <w:t>ВІЙНИ</w:t>
      </w:r>
    </w:p>
    <w:p w:rsidR="00992217" w:rsidRDefault="00C805F6">
      <w:pPr>
        <w:pStyle w:val="70"/>
        <w:framePr w:w="9658" w:h="11299" w:hRule="exact" w:wrap="none" w:vAnchor="page" w:hAnchor="page" w:x="1677" w:y="2912"/>
        <w:shd w:val="clear" w:color="auto" w:fill="auto"/>
        <w:spacing w:before="0" w:line="322" w:lineRule="exact"/>
        <w:ind w:right="400"/>
      </w:pPr>
      <w:r>
        <w:t>Код згідно з ЄДРПОУ юридичної особи, реєстраційний номер платника</w:t>
      </w:r>
      <w:r>
        <w:br/>
        <w:t>под</w:t>
      </w:r>
      <w:r>
        <w:t>атків ліцензіата - фізичної особи - підприємця або серія, номер та дата</w:t>
      </w:r>
      <w:r>
        <w:br/>
        <w:t>видачі паспорта фізичної особи - підприємця, яка через свої релігійні</w:t>
      </w:r>
      <w:r>
        <w:br/>
        <w:t>переконання відмовилася від прийняття реєстраційного номера облікової</w:t>
      </w:r>
      <w:r>
        <w:br/>
        <w:t xml:space="preserve">картки платника податків, повідомила про це </w:t>
      </w:r>
      <w:r>
        <w:t>відповідний контролюючий</w:t>
      </w:r>
      <w:r>
        <w:br/>
        <w:t>орган та має відмітку в паспорті</w:t>
      </w:r>
    </w:p>
    <w:p w:rsidR="00992217" w:rsidRDefault="00C805F6">
      <w:pPr>
        <w:pStyle w:val="80"/>
        <w:framePr w:w="9658" w:h="11299" w:hRule="exact" w:wrap="none" w:vAnchor="page" w:hAnchor="page" w:x="1677" w:y="2912"/>
        <w:shd w:val="clear" w:color="auto" w:fill="auto"/>
        <w:spacing w:after="67" w:line="280" w:lineRule="exact"/>
        <w:ind w:left="880" w:firstLine="4440"/>
        <w:jc w:val="left"/>
      </w:pPr>
      <w:r>
        <w:t>05492309</w:t>
      </w:r>
    </w:p>
    <w:p w:rsidR="00992217" w:rsidRDefault="00C805F6">
      <w:pPr>
        <w:pStyle w:val="70"/>
        <w:framePr w:w="9658" w:h="11299" w:hRule="exact" w:wrap="none" w:vAnchor="page" w:hAnchor="page" w:x="1677" w:y="2912"/>
        <w:shd w:val="clear" w:color="auto" w:fill="auto"/>
        <w:spacing w:before="0" w:after="184" w:line="326" w:lineRule="exact"/>
        <w:ind w:right="400"/>
      </w:pPr>
      <w:r>
        <w:t>Місцезнаходження юридичної особи або місце проживання фізичної особи -</w:t>
      </w:r>
      <w:r>
        <w:br/>
        <w:t>підприємця</w:t>
      </w:r>
    </w:p>
    <w:p w:rsidR="00992217" w:rsidRDefault="00C805F6">
      <w:pPr>
        <w:pStyle w:val="80"/>
        <w:framePr w:w="9658" w:h="11299" w:hRule="exact" w:wrap="none" w:vAnchor="page" w:hAnchor="page" w:x="1677" w:y="2912"/>
        <w:shd w:val="clear" w:color="auto" w:fill="auto"/>
        <w:spacing w:line="322" w:lineRule="exact"/>
        <w:ind w:left="360" w:right="370"/>
      </w:pPr>
      <w:r>
        <w:rPr>
          <w:rStyle w:val="81"/>
        </w:rPr>
        <w:t xml:space="preserve">м.Київ, вул. </w:t>
      </w:r>
      <w:r>
        <w:t>Федора Максименка, буд. 26</w:t>
      </w:r>
    </w:p>
    <w:p w:rsidR="00992217" w:rsidRDefault="00C805F6">
      <w:pPr>
        <w:pStyle w:val="70"/>
        <w:framePr w:w="9658" w:h="11299" w:hRule="exact" w:wrap="none" w:vAnchor="page" w:hAnchor="page" w:x="1677" w:y="2912"/>
        <w:shd w:val="clear" w:color="auto" w:fill="auto"/>
        <w:spacing w:before="0" w:line="322" w:lineRule="exact"/>
        <w:ind w:right="400"/>
      </w:pPr>
      <w:r>
        <w:t>Посада особи органу ліцензування, яка підписала рішення про видачу</w:t>
      </w:r>
      <w:r>
        <w:br/>
      </w:r>
      <w:r>
        <w:t>ліцензії</w:t>
      </w:r>
    </w:p>
    <w:p w:rsidR="00992217" w:rsidRDefault="00C805F6">
      <w:pPr>
        <w:pStyle w:val="80"/>
        <w:framePr w:w="9658" w:h="11299" w:hRule="exact" w:wrap="none" w:vAnchor="page" w:hAnchor="page" w:x="1677" w:y="2912"/>
        <w:shd w:val="clear" w:color="auto" w:fill="auto"/>
        <w:spacing w:line="797" w:lineRule="exact"/>
        <w:ind w:left="4099" w:right="600"/>
      </w:pPr>
      <w:r>
        <w:t>Заступник Міністра</w:t>
      </w:r>
      <w:r>
        <w:br/>
        <w:t>Ілик Р.Р.</w:t>
      </w:r>
    </w:p>
    <w:p w:rsidR="00992217" w:rsidRDefault="00C805F6">
      <w:pPr>
        <w:pStyle w:val="23"/>
        <w:framePr w:w="9658" w:h="11299" w:hRule="exact" w:wrap="none" w:vAnchor="page" w:hAnchor="page" w:x="1677" w:y="2912"/>
        <w:shd w:val="clear" w:color="auto" w:fill="auto"/>
        <w:spacing w:line="220" w:lineRule="exact"/>
        <w:ind w:left="4099" w:right="3581"/>
        <w:jc w:val="both"/>
      </w:pPr>
      <w:r>
        <w:t>або уповноваженої</w:t>
      </w:r>
    </w:p>
    <w:p w:rsidR="00992217" w:rsidRDefault="00DC785F">
      <w:pPr>
        <w:framePr w:wrap="none" w:vAnchor="page" w:hAnchor="page" w:x="1764" w:y="12924"/>
        <w:rPr>
          <w:sz w:val="2"/>
          <w:szCs w:val="2"/>
        </w:rPr>
      </w:pPr>
      <w:r>
        <w:pict>
          <v:shape id="_x0000_i1028" type="#_x0000_t75" style="width:198.35pt;height:112.75pt">
            <v:imagedata r:id="rId15" r:href="rId16"/>
          </v:shape>
        </w:pict>
      </w:r>
    </w:p>
    <w:p w:rsidR="00992217" w:rsidRDefault="00C805F6">
      <w:pPr>
        <w:pStyle w:val="23"/>
        <w:framePr w:wrap="none" w:vAnchor="page" w:hAnchor="page" w:x="8061" w:y="13867"/>
        <w:shd w:val="clear" w:color="auto" w:fill="auto"/>
        <w:spacing w:line="220" w:lineRule="exact"/>
      </w:pPr>
      <w:r>
        <w:t>прізвище, ім’я, по батькові</w:t>
      </w:r>
    </w:p>
    <w:p w:rsidR="00992217" w:rsidRDefault="00992217">
      <w:pPr>
        <w:rPr>
          <w:sz w:val="2"/>
          <w:szCs w:val="2"/>
        </w:rPr>
      </w:pPr>
    </w:p>
    <w:sectPr w:rsidR="00992217" w:rsidSect="009922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F6" w:rsidRDefault="00C805F6" w:rsidP="00992217">
      <w:r>
        <w:separator/>
      </w:r>
    </w:p>
  </w:endnote>
  <w:endnote w:type="continuationSeparator" w:id="1">
    <w:p w:rsidR="00C805F6" w:rsidRDefault="00C805F6" w:rsidP="0099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F6" w:rsidRDefault="00C805F6"/>
  </w:footnote>
  <w:footnote w:type="continuationSeparator" w:id="1">
    <w:p w:rsidR="00C805F6" w:rsidRDefault="00C805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091"/>
    <w:multiLevelType w:val="multilevel"/>
    <w:tmpl w:val="2F3EC888"/>
    <w:lvl w:ilvl="0">
      <w:start w:val="2016"/>
      <w:numFmt w:val="decimal"/>
      <w:lvlText w:val="0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2A5E0B"/>
    <w:multiLevelType w:val="multilevel"/>
    <w:tmpl w:val="92A42EEA"/>
    <w:lvl w:ilvl="0">
      <w:start w:val="2016"/>
      <w:numFmt w:val="decimal"/>
      <w:lvlText w:val="2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2217"/>
    <w:rsid w:val="00992217"/>
    <w:rsid w:val="00C805F6"/>
    <w:rsid w:val="00DC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2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221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922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 + Не полужирный"/>
    <w:basedOn w:val="2"/>
    <w:rsid w:val="00992217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9922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992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9922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2pt">
    <w:name w:val="Колонтитул + 12 pt;Не полужирный"/>
    <w:basedOn w:val="a4"/>
    <w:rsid w:val="00992217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2">
    <w:name w:val="Основной текст (2)_"/>
    <w:basedOn w:val="a0"/>
    <w:link w:val="23"/>
    <w:rsid w:val="00992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9922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Основной текст (3) + 11 pt;Не полужирный"/>
    <w:basedOn w:val="3"/>
    <w:rsid w:val="00992217"/>
    <w:rPr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10pt">
    <w:name w:val="Основной текст (2) + 10 pt"/>
    <w:basedOn w:val="22"/>
    <w:rsid w:val="00992217"/>
    <w:rPr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2115pt">
    <w:name w:val="Основной текст (2) + 11;5 pt;Полужирный"/>
    <w:basedOn w:val="22"/>
    <w:rsid w:val="00992217"/>
    <w:rPr>
      <w:b/>
      <w:bCs/>
      <w:color w:val="000000"/>
      <w:spacing w:val="0"/>
      <w:w w:val="100"/>
      <w:position w:val="0"/>
      <w:sz w:val="23"/>
      <w:szCs w:val="23"/>
      <w:lang w:val="uk-UA" w:eastAsia="uk-UA" w:bidi="uk-UA"/>
    </w:rPr>
  </w:style>
  <w:style w:type="character" w:customStyle="1" w:styleId="41">
    <w:name w:val="Заголовок №4_"/>
    <w:basedOn w:val="a0"/>
    <w:link w:val="42"/>
    <w:rsid w:val="00992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Заголовок №4 + Полужирный"/>
    <w:basedOn w:val="41"/>
    <w:rsid w:val="00992217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9922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9922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65pt">
    <w:name w:val="Основной текст (6) + 6;5 pt"/>
    <w:basedOn w:val="6"/>
    <w:rsid w:val="00992217"/>
    <w:rPr>
      <w:color w:val="000000"/>
      <w:spacing w:val="0"/>
      <w:w w:val="100"/>
      <w:position w:val="0"/>
      <w:sz w:val="13"/>
      <w:szCs w:val="13"/>
      <w:lang w:val="uk-UA" w:eastAsia="uk-UA" w:bidi="uk-UA"/>
    </w:rPr>
  </w:style>
  <w:style w:type="character" w:customStyle="1" w:styleId="6TimesNewRoman8pt">
    <w:name w:val="Основной текст (6) + Times New Roman;8 pt"/>
    <w:basedOn w:val="6"/>
    <w:rsid w:val="0099221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1">
    <w:name w:val="Заголовок №1_"/>
    <w:basedOn w:val="a0"/>
    <w:link w:val="10"/>
    <w:rsid w:val="009922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992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9922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9922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3pt">
    <w:name w:val="Основной текст (9) + 13 pt;Не полужирный"/>
    <w:basedOn w:val="9"/>
    <w:rsid w:val="00992217"/>
    <w:rPr>
      <w:b/>
      <w:bCs/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91">
    <w:name w:val="Основной текст (9) + Не полужирный"/>
    <w:basedOn w:val="9"/>
    <w:rsid w:val="00992217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81">
    <w:name w:val="Основной текст (8) + Не полужирный"/>
    <w:basedOn w:val="8"/>
    <w:rsid w:val="00992217"/>
    <w:rPr>
      <w:b/>
      <w:bCs/>
      <w:color w:val="000000"/>
      <w:spacing w:val="0"/>
      <w:w w:val="100"/>
      <w:position w:val="0"/>
      <w:lang w:val="uk-UA" w:eastAsia="uk-UA" w:bidi="uk-UA"/>
    </w:rPr>
  </w:style>
  <w:style w:type="paragraph" w:customStyle="1" w:styleId="20">
    <w:name w:val="Заголовок №2"/>
    <w:basedOn w:val="a"/>
    <w:link w:val="2"/>
    <w:rsid w:val="00992217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99221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992217"/>
    <w:pPr>
      <w:shd w:val="clear" w:color="auto" w:fill="FFFFFF"/>
      <w:spacing w:before="120" w:line="23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992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23">
    <w:name w:val="Основной текст (2)"/>
    <w:basedOn w:val="a"/>
    <w:link w:val="22"/>
    <w:rsid w:val="00992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992217"/>
    <w:pPr>
      <w:shd w:val="clear" w:color="auto" w:fill="FFFFFF"/>
      <w:spacing w:after="420" w:line="326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992217"/>
    <w:pPr>
      <w:shd w:val="clear" w:color="auto" w:fill="FFFFFF"/>
      <w:spacing w:before="420" w:line="324" w:lineRule="exact"/>
      <w:jc w:val="righ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92217"/>
    <w:pPr>
      <w:shd w:val="clear" w:color="auto" w:fill="FFFFFF"/>
      <w:spacing w:before="1020" w:after="2100" w:line="0" w:lineRule="atLeast"/>
    </w:pPr>
    <w:rPr>
      <w:rFonts w:ascii="Century Gothic" w:eastAsia="Century Gothic" w:hAnsi="Century Gothic" w:cs="Century Gothic"/>
    </w:rPr>
  </w:style>
  <w:style w:type="paragraph" w:customStyle="1" w:styleId="60">
    <w:name w:val="Основной текст (6)"/>
    <w:basedOn w:val="a"/>
    <w:link w:val="6"/>
    <w:rsid w:val="00992217"/>
    <w:pPr>
      <w:shd w:val="clear" w:color="auto" w:fill="FFFFFF"/>
      <w:spacing w:before="2100" w:line="187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0">
    <w:name w:val="Заголовок №1"/>
    <w:basedOn w:val="a"/>
    <w:link w:val="1"/>
    <w:rsid w:val="00992217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992217"/>
    <w:pPr>
      <w:shd w:val="clear" w:color="auto" w:fill="FFFFFF"/>
      <w:spacing w:before="300" w:line="48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992217"/>
    <w:pPr>
      <w:shd w:val="clear" w:color="auto" w:fill="FFFFFF"/>
      <w:spacing w:line="48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992217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.gov.ua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z@moz.gov.ua" TargetMode="External"/><Relationship Id="rId12" Type="http://schemas.openxmlformats.org/officeDocument/2006/relationships/image" Target="../../../../../Downloads/media/image2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../../../../Downloads/media/image4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../../../../../Downloads/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../../../../../Downloads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2017-01-31T11:36:00Z</dcterms:created>
  <dcterms:modified xsi:type="dcterms:W3CDTF">2017-01-31T11:36:00Z</dcterms:modified>
</cp:coreProperties>
</file>